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C71ACC">
        <w:trPr>
          <w:trHeight w:hRule="exact" w:val="1666"/>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5543" w:type="dxa"/>
            <w:gridSpan w:val="4"/>
            <w:shd w:val="clear" w:color="000000" w:fill="FFFFFF"/>
            <w:tcMar>
              <w:left w:w="34" w:type="dxa"/>
              <w:right w:w="34" w:type="dxa"/>
            </w:tcMar>
          </w:tcPr>
          <w:p w:rsidR="00C71ACC" w:rsidRDefault="00E77F5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C71ACC">
        <w:trPr>
          <w:trHeight w:hRule="exact" w:val="585"/>
        </w:trPr>
        <w:tc>
          <w:tcPr>
            <w:tcW w:w="10221"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1ACC" w:rsidRDefault="00E77F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1ACC">
        <w:trPr>
          <w:trHeight w:hRule="exact" w:val="314"/>
        </w:trPr>
        <w:tc>
          <w:tcPr>
            <w:tcW w:w="10221"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71ACC">
        <w:trPr>
          <w:trHeight w:hRule="exact" w:val="211"/>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993" w:type="dxa"/>
          </w:tcPr>
          <w:p w:rsidR="00C71ACC" w:rsidRDefault="00C71ACC"/>
        </w:tc>
        <w:tc>
          <w:tcPr>
            <w:tcW w:w="2836" w:type="dxa"/>
          </w:tcPr>
          <w:p w:rsidR="00C71ACC" w:rsidRDefault="00C71ACC"/>
        </w:tc>
      </w:tr>
      <w:tr w:rsidR="00C71ACC">
        <w:trPr>
          <w:trHeight w:hRule="exact" w:val="277"/>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3842" w:type="dxa"/>
            <w:gridSpan w:val="2"/>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УТВЕРЖДАЮ</w:t>
            </w:r>
          </w:p>
        </w:tc>
      </w:tr>
      <w:tr w:rsidR="00C71ACC">
        <w:trPr>
          <w:trHeight w:hRule="exact" w:val="972"/>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3842" w:type="dxa"/>
            <w:gridSpan w:val="2"/>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1ACC" w:rsidRDefault="00C71ACC">
            <w:pPr>
              <w:spacing w:after="0" w:line="240" w:lineRule="auto"/>
              <w:jc w:val="center"/>
              <w:rPr>
                <w:sz w:val="24"/>
                <w:szCs w:val="24"/>
              </w:rPr>
            </w:pPr>
          </w:p>
          <w:p w:rsidR="00C71ACC" w:rsidRDefault="00E77F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1ACC">
        <w:trPr>
          <w:trHeight w:hRule="exact" w:val="277"/>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3842" w:type="dxa"/>
            <w:gridSpan w:val="2"/>
            <w:shd w:val="clear" w:color="000000" w:fill="FFFFFF"/>
            <w:tcMar>
              <w:left w:w="34" w:type="dxa"/>
              <w:right w:w="34" w:type="dxa"/>
            </w:tcMar>
          </w:tcPr>
          <w:p w:rsidR="00C71ACC" w:rsidRDefault="00E77F5A">
            <w:pPr>
              <w:spacing w:after="0" w:line="240" w:lineRule="auto"/>
              <w:jc w:val="right"/>
              <w:rPr>
                <w:sz w:val="24"/>
                <w:szCs w:val="24"/>
              </w:rPr>
            </w:pPr>
            <w:r>
              <w:rPr>
                <w:rFonts w:ascii="Times New Roman" w:hAnsi="Times New Roman" w:cs="Times New Roman"/>
                <w:color w:val="000000"/>
                <w:sz w:val="24"/>
                <w:szCs w:val="24"/>
              </w:rPr>
              <w:t>28.03.2022</w:t>
            </w:r>
          </w:p>
        </w:tc>
      </w:tr>
      <w:tr w:rsidR="00C71ACC">
        <w:trPr>
          <w:trHeight w:hRule="exact" w:val="277"/>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993" w:type="dxa"/>
          </w:tcPr>
          <w:p w:rsidR="00C71ACC" w:rsidRDefault="00C71ACC"/>
        </w:tc>
        <w:tc>
          <w:tcPr>
            <w:tcW w:w="2836" w:type="dxa"/>
          </w:tcPr>
          <w:p w:rsidR="00C71ACC" w:rsidRDefault="00C71ACC"/>
        </w:tc>
      </w:tr>
      <w:tr w:rsidR="00C71ACC">
        <w:trPr>
          <w:trHeight w:hRule="exact" w:val="416"/>
        </w:trPr>
        <w:tc>
          <w:tcPr>
            <w:tcW w:w="10221"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1ACC">
        <w:trPr>
          <w:trHeight w:hRule="exact" w:val="1496"/>
        </w:trPr>
        <w:tc>
          <w:tcPr>
            <w:tcW w:w="426" w:type="dxa"/>
          </w:tcPr>
          <w:p w:rsidR="00C71ACC" w:rsidRDefault="00C71ACC"/>
        </w:tc>
        <w:tc>
          <w:tcPr>
            <w:tcW w:w="710" w:type="dxa"/>
          </w:tcPr>
          <w:p w:rsidR="00C71ACC" w:rsidRDefault="00C71ACC"/>
        </w:tc>
        <w:tc>
          <w:tcPr>
            <w:tcW w:w="1419" w:type="dxa"/>
          </w:tcPr>
          <w:p w:rsidR="00C71ACC" w:rsidRDefault="00C71ACC"/>
        </w:tc>
        <w:tc>
          <w:tcPr>
            <w:tcW w:w="4834" w:type="dxa"/>
            <w:gridSpan w:val="5"/>
            <w:shd w:val="clear" w:color="000000" w:fill="FFFFFF"/>
            <w:tcMar>
              <w:left w:w="34" w:type="dxa"/>
              <w:right w:w="34" w:type="dxa"/>
            </w:tcMar>
          </w:tcPr>
          <w:p w:rsidR="00C71ACC" w:rsidRDefault="00E77F5A">
            <w:pPr>
              <w:spacing w:after="0" w:line="240" w:lineRule="auto"/>
              <w:jc w:val="center"/>
              <w:rPr>
                <w:sz w:val="32"/>
                <w:szCs w:val="32"/>
              </w:rPr>
            </w:pPr>
            <w:r>
              <w:rPr>
                <w:rFonts w:ascii="Times New Roman" w:hAnsi="Times New Roman" w:cs="Times New Roman"/>
                <w:color w:val="000000"/>
                <w:sz w:val="32"/>
                <w:szCs w:val="32"/>
              </w:rPr>
              <w:t>Разработка и реализация культурно-просветительских программ</w:t>
            </w:r>
          </w:p>
          <w:p w:rsidR="00C71ACC" w:rsidRDefault="00E77F5A">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C71ACC" w:rsidRDefault="00C71ACC"/>
        </w:tc>
      </w:tr>
      <w:tr w:rsidR="00C71ACC">
        <w:trPr>
          <w:trHeight w:hRule="exact" w:val="277"/>
        </w:trPr>
        <w:tc>
          <w:tcPr>
            <w:tcW w:w="10221"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1ACC">
        <w:trPr>
          <w:trHeight w:hRule="exact" w:val="1396"/>
        </w:trPr>
        <w:tc>
          <w:tcPr>
            <w:tcW w:w="426" w:type="dxa"/>
          </w:tcPr>
          <w:p w:rsidR="00C71ACC" w:rsidRDefault="00C71ACC"/>
        </w:tc>
        <w:tc>
          <w:tcPr>
            <w:tcW w:w="9795" w:type="dxa"/>
            <w:gridSpan w:val="8"/>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71ACC" w:rsidRDefault="00E77F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C71ACC" w:rsidRDefault="00E77F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1ACC">
        <w:trPr>
          <w:trHeight w:hRule="exact" w:val="833"/>
        </w:trPr>
        <w:tc>
          <w:tcPr>
            <w:tcW w:w="10221"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1ACC">
        <w:trPr>
          <w:trHeight w:hRule="exact" w:val="277"/>
        </w:trPr>
        <w:tc>
          <w:tcPr>
            <w:tcW w:w="3984" w:type="dxa"/>
            <w:gridSpan w:val="4"/>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1ACC" w:rsidRDefault="00C71ACC"/>
        </w:tc>
        <w:tc>
          <w:tcPr>
            <w:tcW w:w="426" w:type="dxa"/>
          </w:tcPr>
          <w:p w:rsidR="00C71ACC" w:rsidRDefault="00C71ACC"/>
        </w:tc>
        <w:tc>
          <w:tcPr>
            <w:tcW w:w="1277" w:type="dxa"/>
          </w:tcPr>
          <w:p w:rsidR="00C71ACC" w:rsidRDefault="00C71ACC"/>
        </w:tc>
        <w:tc>
          <w:tcPr>
            <w:tcW w:w="993" w:type="dxa"/>
          </w:tcPr>
          <w:p w:rsidR="00C71ACC" w:rsidRDefault="00C71ACC"/>
        </w:tc>
        <w:tc>
          <w:tcPr>
            <w:tcW w:w="2836" w:type="dxa"/>
          </w:tcPr>
          <w:p w:rsidR="00C71ACC" w:rsidRDefault="00C71ACC"/>
        </w:tc>
      </w:tr>
      <w:tr w:rsidR="00C71ACC">
        <w:trPr>
          <w:trHeight w:hRule="exact" w:val="155"/>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993" w:type="dxa"/>
          </w:tcPr>
          <w:p w:rsidR="00C71ACC" w:rsidRDefault="00C71ACC"/>
        </w:tc>
        <w:tc>
          <w:tcPr>
            <w:tcW w:w="2836" w:type="dxa"/>
          </w:tcPr>
          <w:p w:rsidR="00C71ACC" w:rsidRDefault="00C71ACC"/>
        </w:tc>
      </w:tr>
      <w:tr w:rsidR="00C71A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1AC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1AC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71ACC" w:rsidRDefault="00C71A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C71ACC"/>
        </w:tc>
      </w:tr>
      <w:tr w:rsidR="00C71AC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71ACC">
        <w:trPr>
          <w:trHeight w:hRule="exact" w:val="402"/>
        </w:trPr>
        <w:tc>
          <w:tcPr>
            <w:tcW w:w="5118" w:type="dxa"/>
            <w:gridSpan w:val="6"/>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71ACC">
        <w:trPr>
          <w:trHeight w:hRule="exact" w:val="307"/>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5118" w:type="dxa"/>
            <w:gridSpan w:val="3"/>
            <w:vMerge/>
            <w:shd w:val="clear" w:color="000000" w:fill="FFFFFF"/>
            <w:tcMar>
              <w:left w:w="34" w:type="dxa"/>
              <w:right w:w="34" w:type="dxa"/>
            </w:tcMar>
          </w:tcPr>
          <w:p w:rsidR="00C71ACC" w:rsidRDefault="00C71ACC"/>
        </w:tc>
      </w:tr>
      <w:tr w:rsidR="00C71ACC">
        <w:trPr>
          <w:trHeight w:hRule="exact" w:val="1695"/>
        </w:trPr>
        <w:tc>
          <w:tcPr>
            <w:tcW w:w="426" w:type="dxa"/>
          </w:tcPr>
          <w:p w:rsidR="00C71ACC" w:rsidRDefault="00C71ACC"/>
        </w:tc>
        <w:tc>
          <w:tcPr>
            <w:tcW w:w="710" w:type="dxa"/>
          </w:tcPr>
          <w:p w:rsidR="00C71ACC" w:rsidRDefault="00C71ACC"/>
        </w:tc>
        <w:tc>
          <w:tcPr>
            <w:tcW w:w="1419" w:type="dxa"/>
          </w:tcPr>
          <w:p w:rsidR="00C71ACC" w:rsidRDefault="00C71ACC"/>
        </w:tc>
        <w:tc>
          <w:tcPr>
            <w:tcW w:w="1419" w:type="dxa"/>
          </w:tcPr>
          <w:p w:rsidR="00C71ACC" w:rsidRDefault="00C71ACC"/>
        </w:tc>
        <w:tc>
          <w:tcPr>
            <w:tcW w:w="710" w:type="dxa"/>
          </w:tcPr>
          <w:p w:rsidR="00C71ACC" w:rsidRDefault="00C71ACC"/>
        </w:tc>
        <w:tc>
          <w:tcPr>
            <w:tcW w:w="426" w:type="dxa"/>
          </w:tcPr>
          <w:p w:rsidR="00C71ACC" w:rsidRDefault="00C71ACC"/>
        </w:tc>
        <w:tc>
          <w:tcPr>
            <w:tcW w:w="1277" w:type="dxa"/>
          </w:tcPr>
          <w:p w:rsidR="00C71ACC" w:rsidRDefault="00C71ACC"/>
        </w:tc>
        <w:tc>
          <w:tcPr>
            <w:tcW w:w="993" w:type="dxa"/>
          </w:tcPr>
          <w:p w:rsidR="00C71ACC" w:rsidRDefault="00C71ACC"/>
        </w:tc>
        <w:tc>
          <w:tcPr>
            <w:tcW w:w="2836" w:type="dxa"/>
          </w:tcPr>
          <w:p w:rsidR="00C71ACC" w:rsidRDefault="00C71ACC"/>
        </w:tc>
      </w:tr>
      <w:tr w:rsidR="00C71ACC">
        <w:trPr>
          <w:trHeight w:hRule="exact" w:val="277"/>
        </w:trPr>
        <w:tc>
          <w:tcPr>
            <w:tcW w:w="10079"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1ACC">
        <w:trPr>
          <w:trHeight w:hRule="exact" w:val="1805"/>
        </w:trPr>
        <w:tc>
          <w:tcPr>
            <w:tcW w:w="10079" w:type="dxa"/>
            <w:gridSpan w:val="9"/>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1ACC" w:rsidRDefault="00C71ACC">
            <w:pPr>
              <w:spacing w:after="0" w:line="240" w:lineRule="auto"/>
              <w:jc w:val="center"/>
              <w:rPr>
                <w:sz w:val="24"/>
                <w:szCs w:val="24"/>
              </w:rPr>
            </w:pPr>
          </w:p>
          <w:p w:rsidR="00C71ACC" w:rsidRDefault="00E77F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1ACC" w:rsidRDefault="00C71ACC">
            <w:pPr>
              <w:spacing w:after="0" w:line="240" w:lineRule="auto"/>
              <w:jc w:val="center"/>
              <w:rPr>
                <w:sz w:val="24"/>
                <w:szCs w:val="24"/>
              </w:rPr>
            </w:pPr>
          </w:p>
          <w:p w:rsidR="00C71ACC" w:rsidRDefault="00E77F5A">
            <w:pPr>
              <w:spacing w:after="0" w:line="240" w:lineRule="auto"/>
              <w:jc w:val="center"/>
              <w:rPr>
                <w:sz w:val="24"/>
                <w:szCs w:val="24"/>
              </w:rPr>
            </w:pPr>
            <w:r>
              <w:rPr>
                <w:rFonts w:ascii="Times New Roman" w:hAnsi="Times New Roman" w:cs="Times New Roman"/>
                <w:color w:val="000000"/>
                <w:sz w:val="24"/>
                <w:szCs w:val="24"/>
              </w:rPr>
              <w:t>Омск, 2022</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1ACC">
        <w:trPr>
          <w:trHeight w:hRule="exact" w:val="2222"/>
        </w:trPr>
        <w:tc>
          <w:tcPr>
            <w:tcW w:w="10788"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1ACC" w:rsidRDefault="00C71ACC">
            <w:pPr>
              <w:spacing w:after="0" w:line="240" w:lineRule="auto"/>
              <w:rPr>
                <w:sz w:val="24"/>
                <w:szCs w:val="24"/>
              </w:rPr>
            </w:pPr>
          </w:p>
          <w:p w:rsidR="00C71ACC" w:rsidRDefault="00E77F5A">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C71ACC" w:rsidRDefault="00C71ACC">
            <w:pPr>
              <w:spacing w:after="0" w:line="240" w:lineRule="auto"/>
              <w:rPr>
                <w:sz w:val="24"/>
                <w:szCs w:val="24"/>
              </w:rPr>
            </w:pPr>
          </w:p>
          <w:p w:rsidR="00C71ACC" w:rsidRDefault="00E77F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71ACC" w:rsidRDefault="00E77F5A">
            <w:pPr>
              <w:spacing w:after="0" w:line="240" w:lineRule="auto"/>
              <w:rPr>
                <w:sz w:val="24"/>
                <w:szCs w:val="24"/>
              </w:rPr>
            </w:pPr>
            <w:r>
              <w:rPr>
                <w:rFonts w:ascii="Times New Roman" w:hAnsi="Times New Roman" w:cs="Times New Roman"/>
                <w:color w:val="000000"/>
                <w:sz w:val="24"/>
                <w:szCs w:val="24"/>
              </w:rPr>
              <w:t>Протокол от 25.03.2022 г.  №8</w:t>
            </w:r>
          </w:p>
        </w:tc>
      </w:tr>
      <w:tr w:rsidR="00C71ACC">
        <w:trPr>
          <w:trHeight w:hRule="exact" w:val="277"/>
        </w:trPr>
        <w:tc>
          <w:tcPr>
            <w:tcW w:w="10788"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277"/>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1ACC">
        <w:trPr>
          <w:trHeight w:hRule="exact" w:val="555"/>
        </w:trPr>
        <w:tc>
          <w:tcPr>
            <w:tcW w:w="9640" w:type="dxa"/>
          </w:tcPr>
          <w:p w:rsidR="00C71ACC" w:rsidRDefault="00C71ACC"/>
        </w:tc>
      </w:tr>
      <w:tr w:rsidR="00C71ACC">
        <w:trPr>
          <w:trHeight w:hRule="exact" w:val="8751"/>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1ACC" w:rsidRDefault="00E77F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1ACC" w:rsidRDefault="00E77F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1ACC" w:rsidRDefault="00E77F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1ACC" w:rsidRDefault="00E77F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1ACC" w:rsidRDefault="00E77F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1ACC" w:rsidRDefault="00E77F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1ACC" w:rsidRDefault="00E77F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1ACC" w:rsidRDefault="00E77F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1ACC" w:rsidRDefault="00E77F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1ACC" w:rsidRDefault="00E77F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1ACC" w:rsidRDefault="00E77F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277"/>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1ACC">
        <w:trPr>
          <w:trHeight w:hRule="exact" w:val="15113"/>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1ACC" w:rsidRDefault="00E77F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71ACC" w:rsidRDefault="00E77F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1ACC" w:rsidRDefault="00E77F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1ACC" w:rsidRDefault="00E77F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1ACC" w:rsidRDefault="00E77F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1ACC" w:rsidRDefault="00E77F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1ACC" w:rsidRDefault="00E77F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1ACC" w:rsidRDefault="00E77F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1ACC" w:rsidRDefault="00E77F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C71ACC" w:rsidRDefault="00E77F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2022/2023 учебного года:</w:t>
            </w:r>
          </w:p>
          <w:p w:rsidR="00C71ACC" w:rsidRDefault="00E77F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555"/>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71ACC">
        <w:trPr>
          <w:trHeight w:hRule="exact" w:val="1535"/>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1. Наименование дисциплины: Б1.В.03.02 «Разработка и реализация культурно- просветительских программ».</w:t>
            </w:r>
          </w:p>
          <w:p w:rsidR="00C71ACC" w:rsidRDefault="00E77F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1ACC">
        <w:trPr>
          <w:trHeight w:hRule="exact" w:val="3940"/>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1ACC" w:rsidRDefault="00E77F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1A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Код компетенции: ПК-6</w:t>
            </w:r>
          </w:p>
          <w:p w:rsidR="00C71ACC" w:rsidRDefault="00E77F5A">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C71ACC">
        <w:trPr>
          <w:trHeight w:hRule="exact" w:val="585"/>
        </w:trPr>
        <w:tc>
          <w:tcPr>
            <w:tcW w:w="9654" w:type="dxa"/>
            <w:shd w:val="clear" w:color="000000" w:fill="FFFFFF"/>
            <w:tcMar>
              <w:left w:w="34" w:type="dxa"/>
              <w:right w:w="34" w:type="dxa"/>
            </w:tcMar>
          </w:tcPr>
          <w:p w:rsidR="00C71ACC" w:rsidRDefault="00C71ACC">
            <w:pPr>
              <w:spacing w:after="0" w:line="240" w:lineRule="auto"/>
              <w:rPr>
                <w:sz w:val="24"/>
                <w:szCs w:val="24"/>
              </w:rPr>
            </w:pPr>
          </w:p>
          <w:p w:rsidR="00C71ACC" w:rsidRDefault="00E77F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ПК-6.1 знать способы проектирования целей, содержания культурно-просветительской программы</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ПК-6.6 уметь отбирать учебный материал в соответствии с требованиями культурно- просветительской программы</w:t>
            </w:r>
          </w:p>
        </w:tc>
      </w:tr>
      <w:tr w:rsidR="00C71A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ПК-6.8 владеть способами проектирования  цели, содержания и технологического компонента культурно-просветительской программы</w:t>
            </w:r>
          </w:p>
        </w:tc>
      </w:tr>
      <w:tr w:rsidR="00C71ACC">
        <w:trPr>
          <w:trHeight w:hRule="exact" w:val="277"/>
        </w:trPr>
        <w:tc>
          <w:tcPr>
            <w:tcW w:w="9640" w:type="dxa"/>
          </w:tcPr>
          <w:p w:rsidR="00C71ACC" w:rsidRDefault="00C71ACC"/>
        </w:tc>
      </w:tr>
      <w:tr w:rsidR="00C71A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Код компетенции: ПК-7</w:t>
            </w:r>
          </w:p>
          <w:p w:rsidR="00C71ACC" w:rsidRDefault="00E77F5A">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C71ACC">
        <w:trPr>
          <w:trHeight w:hRule="exact" w:val="585"/>
        </w:trPr>
        <w:tc>
          <w:tcPr>
            <w:tcW w:w="9654" w:type="dxa"/>
            <w:shd w:val="clear" w:color="000000" w:fill="FFFFFF"/>
            <w:tcMar>
              <w:left w:w="34" w:type="dxa"/>
              <w:right w:w="34" w:type="dxa"/>
            </w:tcMar>
          </w:tcPr>
          <w:p w:rsidR="00C71ACC" w:rsidRDefault="00C71ACC">
            <w:pPr>
              <w:spacing w:after="0" w:line="240" w:lineRule="auto"/>
              <w:rPr>
                <w:sz w:val="24"/>
                <w:szCs w:val="24"/>
              </w:rPr>
            </w:pPr>
          </w:p>
          <w:p w:rsidR="00C71ACC" w:rsidRDefault="00E77F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C71A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71AC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lastRenderedPageBreak/>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C71ACC">
        <w:trPr>
          <w:trHeight w:hRule="exact" w:val="416"/>
        </w:trPr>
        <w:tc>
          <w:tcPr>
            <w:tcW w:w="3970" w:type="dxa"/>
          </w:tcPr>
          <w:p w:rsidR="00C71ACC" w:rsidRDefault="00C71ACC"/>
        </w:tc>
        <w:tc>
          <w:tcPr>
            <w:tcW w:w="3828" w:type="dxa"/>
          </w:tcPr>
          <w:p w:rsidR="00C71ACC" w:rsidRDefault="00C71ACC"/>
        </w:tc>
        <w:tc>
          <w:tcPr>
            <w:tcW w:w="852" w:type="dxa"/>
          </w:tcPr>
          <w:p w:rsidR="00C71ACC" w:rsidRDefault="00C71ACC"/>
        </w:tc>
        <w:tc>
          <w:tcPr>
            <w:tcW w:w="993" w:type="dxa"/>
          </w:tcPr>
          <w:p w:rsidR="00C71ACC" w:rsidRDefault="00C71ACC"/>
        </w:tc>
      </w:tr>
      <w:tr w:rsidR="00C71ACC">
        <w:trPr>
          <w:trHeight w:hRule="exact" w:val="304"/>
        </w:trPr>
        <w:tc>
          <w:tcPr>
            <w:tcW w:w="9654" w:type="dxa"/>
            <w:gridSpan w:val="4"/>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1ACC">
        <w:trPr>
          <w:trHeight w:hRule="exact" w:val="2046"/>
        </w:trPr>
        <w:tc>
          <w:tcPr>
            <w:tcW w:w="9654" w:type="dxa"/>
            <w:gridSpan w:val="4"/>
            <w:shd w:val="clear" w:color="000000" w:fill="FFFFFF"/>
            <w:tcMar>
              <w:left w:w="34" w:type="dxa"/>
              <w:right w:w="34" w:type="dxa"/>
            </w:tcMar>
          </w:tcPr>
          <w:p w:rsidR="00C71ACC" w:rsidRDefault="00C71ACC">
            <w:pPr>
              <w:spacing w:after="0" w:line="240" w:lineRule="auto"/>
              <w:jc w:val="both"/>
              <w:rPr>
                <w:sz w:val="24"/>
                <w:szCs w:val="24"/>
              </w:rPr>
            </w:pPr>
          </w:p>
          <w:p w:rsidR="00C71ACC" w:rsidRDefault="00E77F5A">
            <w:pPr>
              <w:spacing w:after="0" w:line="240" w:lineRule="auto"/>
              <w:jc w:val="both"/>
              <w:rPr>
                <w:sz w:val="24"/>
                <w:szCs w:val="24"/>
              </w:rPr>
            </w:pPr>
            <w:r>
              <w:rPr>
                <w:rFonts w:ascii="Times New Roman" w:hAnsi="Times New Roman" w:cs="Times New Roman"/>
                <w:color w:val="000000"/>
                <w:sz w:val="24"/>
                <w:szCs w:val="24"/>
              </w:rPr>
              <w:t>Дисциплина Б1.В.03.02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71A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Коды</w:t>
            </w:r>
          </w:p>
          <w:p w:rsidR="00C71ACC" w:rsidRDefault="00E77F5A">
            <w:pPr>
              <w:spacing w:after="0" w:line="240" w:lineRule="auto"/>
              <w:jc w:val="center"/>
              <w:rPr>
                <w:sz w:val="24"/>
                <w:szCs w:val="24"/>
              </w:rPr>
            </w:pPr>
            <w:r>
              <w:rPr>
                <w:rFonts w:ascii="Times New Roman" w:hAnsi="Times New Roman" w:cs="Times New Roman"/>
                <w:color w:val="000000"/>
                <w:sz w:val="24"/>
                <w:szCs w:val="24"/>
              </w:rPr>
              <w:t>форми-</w:t>
            </w:r>
          </w:p>
          <w:p w:rsidR="00C71ACC" w:rsidRDefault="00E77F5A">
            <w:pPr>
              <w:spacing w:after="0" w:line="240" w:lineRule="auto"/>
              <w:jc w:val="center"/>
              <w:rPr>
                <w:sz w:val="24"/>
                <w:szCs w:val="24"/>
              </w:rPr>
            </w:pPr>
            <w:r>
              <w:rPr>
                <w:rFonts w:ascii="Times New Roman" w:hAnsi="Times New Roman" w:cs="Times New Roman"/>
                <w:color w:val="000000"/>
                <w:sz w:val="24"/>
                <w:szCs w:val="24"/>
              </w:rPr>
              <w:t>руемых</w:t>
            </w:r>
          </w:p>
          <w:p w:rsidR="00C71ACC" w:rsidRDefault="00E77F5A">
            <w:pPr>
              <w:spacing w:after="0" w:line="240" w:lineRule="auto"/>
              <w:jc w:val="center"/>
              <w:rPr>
                <w:sz w:val="24"/>
                <w:szCs w:val="24"/>
              </w:rPr>
            </w:pPr>
            <w:r>
              <w:rPr>
                <w:rFonts w:ascii="Times New Roman" w:hAnsi="Times New Roman" w:cs="Times New Roman"/>
                <w:color w:val="000000"/>
                <w:sz w:val="24"/>
                <w:szCs w:val="24"/>
              </w:rPr>
              <w:t>компе-</w:t>
            </w:r>
          </w:p>
          <w:p w:rsidR="00C71ACC" w:rsidRDefault="00E77F5A">
            <w:pPr>
              <w:spacing w:after="0" w:line="240" w:lineRule="auto"/>
              <w:jc w:val="center"/>
              <w:rPr>
                <w:sz w:val="24"/>
                <w:szCs w:val="24"/>
              </w:rPr>
            </w:pPr>
            <w:r>
              <w:rPr>
                <w:rFonts w:ascii="Times New Roman" w:hAnsi="Times New Roman" w:cs="Times New Roman"/>
                <w:color w:val="000000"/>
                <w:sz w:val="24"/>
                <w:szCs w:val="24"/>
              </w:rPr>
              <w:t>тенций</w:t>
            </w:r>
          </w:p>
        </w:tc>
      </w:tr>
      <w:tr w:rsidR="00C71AC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C71ACC"/>
        </w:tc>
      </w:tr>
      <w:tr w:rsidR="00C71A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C71ACC"/>
        </w:tc>
      </w:tr>
      <w:tr w:rsidR="00C71ACC">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C71ACC" w:rsidRDefault="00E77F5A">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rsidR="00C71ACC" w:rsidRDefault="00E77F5A">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C71ACC" w:rsidRDefault="00E77F5A">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C71ACC" w:rsidRDefault="00E77F5A">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C71ACC" w:rsidRDefault="00E77F5A">
            <w:pPr>
              <w:spacing w:after="0" w:line="240" w:lineRule="auto"/>
              <w:jc w:val="center"/>
            </w:pPr>
            <w:r>
              <w:rPr>
                <w:rFonts w:ascii="Times New Roman" w:hAnsi="Times New Roman" w:cs="Times New Roman"/>
                <w:color w:val="000000"/>
              </w:rPr>
              <w:t>Обучение лиц с ОВЗ</w:t>
            </w:r>
          </w:p>
          <w:p w:rsidR="00C71ACC" w:rsidRDefault="00E77F5A">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C71ACC" w:rsidRDefault="00E77F5A">
            <w:pPr>
              <w:spacing w:after="0" w:line="240" w:lineRule="auto"/>
              <w:jc w:val="center"/>
            </w:pPr>
            <w:r>
              <w:rPr>
                <w:rFonts w:ascii="Times New Roman" w:hAnsi="Times New Roman" w:cs="Times New Roman"/>
                <w:color w:val="000000"/>
              </w:rPr>
              <w:t>Теории и технологии изобразительной деятельности дошкольников</w:t>
            </w:r>
          </w:p>
          <w:p w:rsidR="00C71ACC" w:rsidRDefault="00E77F5A">
            <w:pPr>
              <w:spacing w:after="0" w:line="240" w:lineRule="auto"/>
              <w:jc w:val="center"/>
            </w:pPr>
            <w:r>
              <w:rPr>
                <w:rFonts w:ascii="Times New Roman" w:hAnsi="Times New Roman" w:cs="Times New Roman"/>
                <w:color w:val="000000"/>
              </w:rPr>
              <w:t>Технологии музыкального воспитания дошкольников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pPr>
            <w:r>
              <w:rPr>
                <w:rFonts w:ascii="Times New Roman" w:hAnsi="Times New Roman" w:cs="Times New Roman"/>
                <w:color w:val="000000"/>
              </w:rPr>
              <w:t>Модуль воспитательной деятельности</w:t>
            </w:r>
          </w:p>
          <w:p w:rsidR="00C71ACC" w:rsidRDefault="00E77F5A">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rsidR="00C71ACC" w:rsidRDefault="00E77F5A">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C71ACC" w:rsidRDefault="00E77F5A">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C71ACC" w:rsidRDefault="00E77F5A">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C71ACC" w:rsidRDefault="00E77F5A">
            <w:pPr>
              <w:spacing w:after="0" w:line="240" w:lineRule="auto"/>
              <w:jc w:val="center"/>
            </w:pPr>
            <w:r>
              <w:rPr>
                <w:rFonts w:ascii="Times New Roman" w:hAnsi="Times New Roman" w:cs="Times New Roman"/>
                <w:color w:val="000000"/>
              </w:rPr>
              <w:t>Теории и технологии изобразительной деятельности дошкольников</w:t>
            </w:r>
          </w:p>
          <w:p w:rsidR="00C71ACC" w:rsidRDefault="00E77F5A">
            <w:pPr>
              <w:spacing w:after="0" w:line="240" w:lineRule="auto"/>
              <w:jc w:val="center"/>
            </w:pPr>
            <w:r>
              <w:rPr>
                <w:rFonts w:ascii="Times New Roman" w:hAnsi="Times New Roman" w:cs="Times New Roman"/>
                <w:color w:val="000000"/>
              </w:rPr>
              <w:t>Технологии музыкального воспитания дошкольников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ПК-6, ПК-7</w:t>
            </w:r>
          </w:p>
        </w:tc>
      </w:tr>
      <w:tr w:rsidR="00C71ACC">
        <w:trPr>
          <w:trHeight w:hRule="exact" w:val="1264"/>
        </w:trPr>
        <w:tc>
          <w:tcPr>
            <w:tcW w:w="9654" w:type="dxa"/>
            <w:gridSpan w:val="4"/>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1ACC">
        <w:trPr>
          <w:trHeight w:hRule="exact" w:val="723"/>
        </w:trPr>
        <w:tc>
          <w:tcPr>
            <w:tcW w:w="9654" w:type="dxa"/>
            <w:gridSpan w:val="4"/>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71ACC" w:rsidRDefault="00E77F5A">
            <w:pPr>
              <w:spacing w:after="0" w:line="240" w:lineRule="auto"/>
              <w:jc w:val="center"/>
              <w:rPr>
                <w:sz w:val="24"/>
                <w:szCs w:val="24"/>
              </w:rPr>
            </w:pPr>
            <w:r>
              <w:rPr>
                <w:rFonts w:ascii="Times New Roman" w:hAnsi="Times New Roman" w:cs="Times New Roman"/>
                <w:color w:val="000000"/>
                <w:sz w:val="24"/>
                <w:szCs w:val="24"/>
              </w:rPr>
              <w:t>Из них:</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54</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18</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0</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36</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0</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54</w:t>
            </w:r>
          </w:p>
        </w:tc>
      </w:tr>
      <w:tr w:rsidR="00C71AC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0</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71A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зачеты 7</w:t>
            </w:r>
          </w:p>
        </w:tc>
      </w:tr>
      <w:tr w:rsidR="00C71ACC">
        <w:trPr>
          <w:trHeight w:hRule="exact" w:val="277"/>
        </w:trPr>
        <w:tc>
          <w:tcPr>
            <w:tcW w:w="5671" w:type="dxa"/>
          </w:tcPr>
          <w:p w:rsidR="00C71ACC" w:rsidRDefault="00C71ACC"/>
        </w:tc>
        <w:tc>
          <w:tcPr>
            <w:tcW w:w="1702" w:type="dxa"/>
          </w:tcPr>
          <w:p w:rsidR="00C71ACC" w:rsidRDefault="00C71ACC"/>
        </w:tc>
        <w:tc>
          <w:tcPr>
            <w:tcW w:w="426" w:type="dxa"/>
          </w:tcPr>
          <w:p w:rsidR="00C71ACC" w:rsidRDefault="00C71ACC"/>
        </w:tc>
        <w:tc>
          <w:tcPr>
            <w:tcW w:w="710" w:type="dxa"/>
          </w:tcPr>
          <w:p w:rsidR="00C71ACC" w:rsidRDefault="00C71ACC"/>
        </w:tc>
        <w:tc>
          <w:tcPr>
            <w:tcW w:w="1135" w:type="dxa"/>
          </w:tcPr>
          <w:p w:rsidR="00C71ACC" w:rsidRDefault="00C71ACC"/>
        </w:tc>
      </w:tr>
      <w:tr w:rsidR="00C71ACC">
        <w:trPr>
          <w:trHeight w:hRule="exact" w:val="1666"/>
        </w:trPr>
        <w:tc>
          <w:tcPr>
            <w:tcW w:w="9654" w:type="dxa"/>
            <w:gridSpan w:val="5"/>
            <w:shd w:val="clear" w:color="000000" w:fill="FFFFFF"/>
            <w:tcMar>
              <w:left w:w="34" w:type="dxa"/>
              <w:right w:w="34" w:type="dxa"/>
            </w:tcMar>
          </w:tcPr>
          <w:p w:rsidR="00C71ACC" w:rsidRDefault="00C71ACC">
            <w:pPr>
              <w:spacing w:after="0" w:line="240" w:lineRule="auto"/>
              <w:jc w:val="center"/>
              <w:rPr>
                <w:sz w:val="24"/>
                <w:szCs w:val="24"/>
              </w:rPr>
            </w:pPr>
          </w:p>
          <w:p w:rsidR="00C71ACC" w:rsidRDefault="00E77F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1ACC" w:rsidRDefault="00C71ACC">
            <w:pPr>
              <w:spacing w:after="0" w:line="240" w:lineRule="auto"/>
              <w:jc w:val="center"/>
              <w:rPr>
                <w:sz w:val="24"/>
                <w:szCs w:val="24"/>
              </w:rPr>
            </w:pPr>
          </w:p>
          <w:p w:rsidR="00C71ACC" w:rsidRDefault="00E77F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1ACC">
        <w:trPr>
          <w:trHeight w:hRule="exact" w:val="416"/>
        </w:trPr>
        <w:tc>
          <w:tcPr>
            <w:tcW w:w="5671" w:type="dxa"/>
          </w:tcPr>
          <w:p w:rsidR="00C71ACC" w:rsidRDefault="00C71ACC"/>
        </w:tc>
        <w:tc>
          <w:tcPr>
            <w:tcW w:w="1702" w:type="dxa"/>
          </w:tcPr>
          <w:p w:rsidR="00C71ACC" w:rsidRDefault="00C71ACC"/>
        </w:tc>
        <w:tc>
          <w:tcPr>
            <w:tcW w:w="426" w:type="dxa"/>
          </w:tcPr>
          <w:p w:rsidR="00C71ACC" w:rsidRDefault="00C71ACC"/>
        </w:tc>
        <w:tc>
          <w:tcPr>
            <w:tcW w:w="710" w:type="dxa"/>
          </w:tcPr>
          <w:p w:rsidR="00C71ACC" w:rsidRDefault="00C71ACC"/>
        </w:tc>
        <w:tc>
          <w:tcPr>
            <w:tcW w:w="1135" w:type="dxa"/>
          </w:tcPr>
          <w:p w:rsidR="00C71ACC" w:rsidRDefault="00C71ACC"/>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1ACC" w:rsidRDefault="00E77F5A">
            <w:pPr>
              <w:spacing w:after="0" w:line="240" w:lineRule="auto"/>
              <w:jc w:val="center"/>
              <w:rPr>
                <w:sz w:val="24"/>
                <w:szCs w:val="24"/>
              </w:rPr>
            </w:pPr>
            <w:r>
              <w:rPr>
                <w:rFonts w:ascii="Times New Roman" w:hAnsi="Times New Roman" w:cs="Times New Roman"/>
                <w:color w:val="000000"/>
                <w:sz w:val="24"/>
                <w:szCs w:val="24"/>
              </w:rPr>
              <w:t>Часов</w:t>
            </w:r>
          </w:p>
        </w:tc>
      </w:tr>
      <w:tr w:rsidR="00C71A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1ACC" w:rsidRDefault="00C71A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1ACC" w:rsidRDefault="00C71A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1ACC" w:rsidRDefault="00C71A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1ACC" w:rsidRDefault="00C71ACC"/>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2</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2</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2</w:t>
            </w:r>
          </w:p>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2</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2</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8</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8</w:t>
            </w:r>
          </w:p>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4</w:t>
            </w:r>
          </w:p>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C71A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54</w:t>
            </w:r>
          </w:p>
        </w:tc>
      </w:tr>
      <w:tr w:rsidR="00C71A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C71A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0</w:t>
            </w:r>
          </w:p>
        </w:tc>
      </w:tr>
      <w:tr w:rsidR="00C71A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C71A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C71A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color w:val="000000"/>
                <w:sz w:val="24"/>
                <w:szCs w:val="24"/>
              </w:rPr>
              <w:t>108</w:t>
            </w:r>
          </w:p>
        </w:tc>
      </w:tr>
      <w:tr w:rsidR="00C71ACC">
        <w:trPr>
          <w:trHeight w:hRule="exact" w:val="4214"/>
        </w:trPr>
        <w:tc>
          <w:tcPr>
            <w:tcW w:w="9654" w:type="dxa"/>
            <w:gridSpan w:val="5"/>
            <w:shd w:val="clear" w:color="000000" w:fill="FFFFFF"/>
            <w:tcMar>
              <w:left w:w="34" w:type="dxa"/>
              <w:right w:w="34" w:type="dxa"/>
            </w:tcMar>
          </w:tcPr>
          <w:p w:rsidR="00C71ACC" w:rsidRDefault="00C71ACC">
            <w:pPr>
              <w:spacing w:after="0" w:line="240" w:lineRule="auto"/>
              <w:jc w:val="both"/>
              <w:rPr>
                <w:sz w:val="20"/>
                <w:szCs w:val="20"/>
              </w:rPr>
            </w:pPr>
          </w:p>
          <w:p w:rsidR="00C71ACC" w:rsidRDefault="00E77F5A">
            <w:pPr>
              <w:spacing w:after="0" w:line="240" w:lineRule="auto"/>
              <w:jc w:val="both"/>
              <w:rPr>
                <w:sz w:val="20"/>
                <w:szCs w:val="20"/>
              </w:rPr>
            </w:pPr>
            <w:r>
              <w:rPr>
                <w:rFonts w:ascii="Times New Roman" w:hAnsi="Times New Roman" w:cs="Times New Roman"/>
                <w:color w:val="000000"/>
                <w:sz w:val="20"/>
                <w:szCs w:val="20"/>
              </w:rPr>
              <w:t>* Примечания:</w:t>
            </w:r>
          </w:p>
          <w:p w:rsidR="00C71ACC" w:rsidRDefault="00E77F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1ACC" w:rsidRDefault="00E77F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13762"/>
        </w:trPr>
        <w:tc>
          <w:tcPr>
            <w:tcW w:w="9654" w:type="dxa"/>
            <w:shd w:val="clear" w:color="000000" w:fill="FFFFFF"/>
            <w:tcMar>
              <w:left w:w="34" w:type="dxa"/>
              <w:right w:w="34" w:type="dxa"/>
            </w:tcMar>
          </w:tcPr>
          <w:p w:rsidR="00C71ACC" w:rsidRDefault="00E77F5A">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1ACC" w:rsidRDefault="00E77F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1ACC" w:rsidRDefault="00E77F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1ACC" w:rsidRDefault="00E77F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1ACC" w:rsidRDefault="00E77F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1ACC" w:rsidRDefault="00E77F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1ACC" w:rsidRDefault="00E77F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1ACC">
        <w:trPr>
          <w:trHeight w:hRule="exact" w:val="585"/>
        </w:trPr>
        <w:tc>
          <w:tcPr>
            <w:tcW w:w="9654" w:type="dxa"/>
            <w:shd w:val="clear" w:color="000000" w:fill="FFFFFF"/>
            <w:tcMar>
              <w:left w:w="34" w:type="dxa"/>
              <w:right w:w="34" w:type="dxa"/>
            </w:tcMar>
          </w:tcPr>
          <w:p w:rsidR="00C71ACC" w:rsidRDefault="00C71ACC">
            <w:pPr>
              <w:spacing w:after="0" w:line="240" w:lineRule="auto"/>
              <w:rPr>
                <w:sz w:val="24"/>
                <w:szCs w:val="24"/>
              </w:rPr>
            </w:pPr>
          </w:p>
          <w:p w:rsidR="00C71ACC" w:rsidRDefault="00E77F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1ACC">
        <w:trPr>
          <w:trHeight w:hRule="exact" w:val="304"/>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1ACC">
        <w:trPr>
          <w:trHeight w:hRule="exact" w:val="277"/>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304"/>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lastRenderedPageBreak/>
              <w:t>История культурно-просветительной деятельности в России.</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r w:rsidR="00C71ACC">
        <w:trPr>
          <w:trHeight w:hRule="exact" w:val="304"/>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r w:rsidR="00C71ACC">
        <w:trPr>
          <w:trHeight w:hRule="exact" w:val="585"/>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r w:rsidR="00C71ACC">
        <w:trPr>
          <w:trHeight w:hRule="exact" w:val="304"/>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r w:rsidR="00C71ACC">
        <w:trPr>
          <w:trHeight w:hRule="exact" w:val="304"/>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  Внешкольная деятельность</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r w:rsidR="00C71ACC">
        <w:trPr>
          <w:trHeight w:hRule="exact" w:val="304"/>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C71ACC">
        <w:trPr>
          <w:trHeight w:hRule="exact" w:val="285"/>
        </w:trPr>
        <w:tc>
          <w:tcPr>
            <w:tcW w:w="9654" w:type="dxa"/>
            <w:shd w:val="clear" w:color="000000" w:fill="FFFFFF"/>
            <w:tcMar>
              <w:left w:w="34" w:type="dxa"/>
              <w:right w:w="34" w:type="dxa"/>
            </w:tcMar>
          </w:tcPr>
          <w:p w:rsidR="00C71ACC" w:rsidRDefault="00C71ACC">
            <w:pPr>
              <w:spacing w:after="0" w:line="240" w:lineRule="auto"/>
              <w:jc w:val="both"/>
              <w:rPr>
                <w:sz w:val="24"/>
                <w:szCs w:val="24"/>
              </w:rPr>
            </w:pPr>
          </w:p>
        </w:tc>
      </w:tr>
      <w:tr w:rsidR="00C71ACC">
        <w:trPr>
          <w:trHeight w:hRule="exact" w:val="277"/>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1ACC">
        <w:trPr>
          <w:trHeight w:hRule="exact" w:val="319"/>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C71ACC">
        <w:trPr>
          <w:trHeight w:hRule="exact" w:val="1096"/>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rsidR="00C71ACC">
        <w:trPr>
          <w:trHeight w:hRule="exact" w:val="319"/>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C71ACC">
        <w:trPr>
          <w:trHeight w:hRule="exact" w:val="1637"/>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rsidR="00C71ACC">
        <w:trPr>
          <w:trHeight w:hRule="exact" w:val="319"/>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C71ACC">
        <w:trPr>
          <w:trHeight w:hRule="exact" w:val="2448"/>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rsidR="00C71ACC" w:rsidRDefault="00E77F5A">
            <w:pPr>
              <w:spacing w:after="0" w:line="240" w:lineRule="auto"/>
              <w:jc w:val="both"/>
              <w:rPr>
                <w:sz w:val="24"/>
                <w:szCs w:val="24"/>
              </w:rPr>
            </w:pPr>
            <w:r>
              <w:rPr>
                <w:rFonts w:ascii="Times New Roman" w:hAnsi="Times New Roman" w:cs="Times New Roman"/>
                <w:color w:val="000000"/>
                <w:sz w:val="24"/>
                <w:szCs w:val="24"/>
              </w:rPr>
              <w:t>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rsidR="00C71ACC">
        <w:trPr>
          <w:trHeight w:hRule="exact" w:val="599"/>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C71ACC">
        <w:trPr>
          <w:trHeight w:hRule="exact" w:val="2448"/>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rsidR="00C71ACC">
        <w:trPr>
          <w:trHeight w:hRule="exact" w:val="319"/>
        </w:trPr>
        <w:tc>
          <w:tcPr>
            <w:tcW w:w="9654" w:type="dxa"/>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C71ACC">
        <w:trPr>
          <w:trHeight w:hRule="exact" w:val="1637"/>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C71ACC" w:rsidRDefault="00E77F5A">
            <w:pPr>
              <w:spacing w:after="0" w:line="240" w:lineRule="auto"/>
              <w:jc w:val="both"/>
              <w:rPr>
                <w:sz w:val="24"/>
                <w:szCs w:val="24"/>
              </w:rPr>
            </w:pPr>
            <w:r>
              <w:rPr>
                <w:rFonts w:ascii="Times New Roman" w:hAnsi="Times New Roman" w:cs="Times New Roman"/>
                <w:color w:val="000000"/>
                <w:sz w:val="24"/>
                <w:szCs w:val="24"/>
              </w:rPr>
              <w:t>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1ACC">
        <w:trPr>
          <w:trHeight w:hRule="exact" w:val="304"/>
        </w:trPr>
        <w:tc>
          <w:tcPr>
            <w:tcW w:w="9654" w:type="dxa"/>
            <w:gridSpan w:val="2"/>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lastRenderedPageBreak/>
              <w:t>.  Внешкольная деятельность</w:t>
            </w:r>
          </w:p>
        </w:tc>
      </w:tr>
      <w:tr w:rsidR="00C71ACC">
        <w:trPr>
          <w:trHeight w:hRule="exact" w:val="1366"/>
        </w:trPr>
        <w:tc>
          <w:tcPr>
            <w:tcW w:w="9654" w:type="dxa"/>
            <w:gridSpan w:val="2"/>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rsidR="00C71ACC">
        <w:trPr>
          <w:trHeight w:hRule="exact" w:val="319"/>
        </w:trPr>
        <w:tc>
          <w:tcPr>
            <w:tcW w:w="9654" w:type="dxa"/>
            <w:gridSpan w:val="2"/>
            <w:shd w:val="clear" w:color="000000" w:fill="FFFFFF"/>
            <w:tcMar>
              <w:left w:w="34" w:type="dxa"/>
              <w:right w:w="34" w:type="dxa"/>
            </w:tcMar>
          </w:tcPr>
          <w:p w:rsidR="00C71ACC" w:rsidRDefault="00E77F5A">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C71ACC">
        <w:trPr>
          <w:trHeight w:hRule="exact" w:val="1096"/>
        </w:trPr>
        <w:tc>
          <w:tcPr>
            <w:tcW w:w="9654" w:type="dxa"/>
            <w:gridSpan w:val="2"/>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rsidR="00C71ACC">
        <w:trPr>
          <w:trHeight w:hRule="exact" w:val="855"/>
        </w:trPr>
        <w:tc>
          <w:tcPr>
            <w:tcW w:w="9654" w:type="dxa"/>
            <w:gridSpan w:val="2"/>
            <w:shd w:val="clear" w:color="000000" w:fill="FFFFFF"/>
            <w:tcMar>
              <w:left w:w="34" w:type="dxa"/>
              <w:right w:w="34" w:type="dxa"/>
            </w:tcMar>
          </w:tcPr>
          <w:p w:rsidR="00C71ACC" w:rsidRDefault="00C71ACC">
            <w:pPr>
              <w:spacing w:after="0" w:line="240" w:lineRule="auto"/>
              <w:rPr>
                <w:sz w:val="24"/>
                <w:szCs w:val="24"/>
              </w:rPr>
            </w:pPr>
          </w:p>
          <w:p w:rsidR="00C71ACC" w:rsidRDefault="00E77F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1ACC">
        <w:trPr>
          <w:trHeight w:hRule="exact" w:val="4912"/>
        </w:trPr>
        <w:tc>
          <w:tcPr>
            <w:tcW w:w="9654" w:type="dxa"/>
            <w:gridSpan w:val="2"/>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2022.</w:t>
            </w:r>
          </w:p>
          <w:p w:rsidR="00C71ACC" w:rsidRDefault="00E77F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1ACC" w:rsidRDefault="00E77F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1ACC" w:rsidRDefault="00E77F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1ACC">
        <w:trPr>
          <w:trHeight w:hRule="exact" w:val="994"/>
        </w:trPr>
        <w:tc>
          <w:tcPr>
            <w:tcW w:w="9654" w:type="dxa"/>
            <w:gridSpan w:val="2"/>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1ACC" w:rsidRDefault="00E77F5A">
            <w:pPr>
              <w:spacing w:after="0" w:line="240" w:lineRule="auto"/>
              <w:rPr>
                <w:sz w:val="24"/>
                <w:szCs w:val="24"/>
              </w:rPr>
            </w:pPr>
            <w:r>
              <w:rPr>
                <w:rFonts w:ascii="Times New Roman" w:hAnsi="Times New Roman" w:cs="Times New Roman"/>
                <w:b/>
                <w:color w:val="000000"/>
                <w:sz w:val="24"/>
                <w:szCs w:val="24"/>
              </w:rPr>
              <w:t>Основная:</w:t>
            </w:r>
          </w:p>
        </w:tc>
      </w:tr>
      <w:tr w:rsidR="00C71ACC">
        <w:trPr>
          <w:trHeight w:hRule="exact" w:val="555"/>
        </w:trPr>
        <w:tc>
          <w:tcPr>
            <w:tcW w:w="9654" w:type="dxa"/>
            <w:gridSpan w:val="2"/>
            <w:shd w:val="clear" w:color="000000" w:fill="FFFFFF"/>
            <w:tcMar>
              <w:left w:w="34" w:type="dxa"/>
              <w:right w:w="34" w:type="dxa"/>
            </w:tcMar>
          </w:tcPr>
          <w:p w:rsidR="00C71ACC" w:rsidRDefault="00E77F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1575">
                <w:rPr>
                  <w:rStyle w:val="a3"/>
                </w:rPr>
                <w:t>https://urait.ru/bcode/452117</w:t>
              </w:r>
            </w:hyperlink>
            <w:r>
              <w:t xml:space="preserve"> </w:t>
            </w:r>
          </w:p>
        </w:tc>
      </w:tr>
      <w:tr w:rsidR="00C71ACC">
        <w:trPr>
          <w:trHeight w:hRule="exact" w:val="826"/>
        </w:trPr>
        <w:tc>
          <w:tcPr>
            <w:tcW w:w="9654" w:type="dxa"/>
            <w:gridSpan w:val="2"/>
            <w:shd w:val="clear" w:color="000000" w:fill="FFFFFF"/>
            <w:tcMar>
              <w:left w:w="34" w:type="dxa"/>
              <w:right w:w="34" w:type="dxa"/>
            </w:tcMar>
          </w:tcPr>
          <w:p w:rsidR="00C71ACC" w:rsidRDefault="00E77F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культурно-досуговой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Заярская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978-5-534-06403-2.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1575">
                <w:rPr>
                  <w:rStyle w:val="a3"/>
                </w:rPr>
                <w:t>https://urait.ru/bcode/452814</w:t>
              </w:r>
            </w:hyperlink>
            <w:r>
              <w:t xml:space="preserve"> </w:t>
            </w:r>
          </w:p>
        </w:tc>
      </w:tr>
      <w:tr w:rsidR="00C71ACC">
        <w:trPr>
          <w:trHeight w:hRule="exact" w:val="304"/>
        </w:trPr>
        <w:tc>
          <w:tcPr>
            <w:tcW w:w="285" w:type="dxa"/>
          </w:tcPr>
          <w:p w:rsidR="00C71ACC" w:rsidRDefault="00C71ACC"/>
        </w:tc>
        <w:tc>
          <w:tcPr>
            <w:tcW w:w="9370"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i/>
                <w:color w:val="000000"/>
                <w:sz w:val="24"/>
                <w:szCs w:val="24"/>
              </w:rPr>
              <w:t>Дополнительная:</w:t>
            </w:r>
          </w:p>
        </w:tc>
      </w:tr>
      <w:tr w:rsidR="00C71ACC">
        <w:trPr>
          <w:trHeight w:hRule="exact" w:val="799"/>
        </w:trPr>
        <w:tc>
          <w:tcPr>
            <w:tcW w:w="9654" w:type="dxa"/>
            <w:gridSpan w:val="2"/>
            <w:shd w:val="clear" w:color="000000" w:fill="FFFFFF"/>
            <w:tcMar>
              <w:left w:w="34" w:type="dxa"/>
              <w:right w:w="34" w:type="dxa"/>
            </w:tcMar>
          </w:tcPr>
          <w:p w:rsidR="00C71ACC" w:rsidRDefault="00E77F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«Социокультурные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1575">
                <w:rPr>
                  <w:rStyle w:val="a3"/>
                </w:rPr>
                <w:t>https://urait.ru/bcode/452118</w:t>
              </w:r>
            </w:hyperlink>
            <w:r>
              <w:t xml:space="preserve"> </w:t>
            </w:r>
          </w:p>
        </w:tc>
      </w:tr>
      <w:tr w:rsidR="00C71ACC">
        <w:trPr>
          <w:trHeight w:hRule="exact" w:val="585"/>
        </w:trPr>
        <w:tc>
          <w:tcPr>
            <w:tcW w:w="9654" w:type="dxa"/>
            <w:gridSpan w:val="2"/>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1ACC">
        <w:trPr>
          <w:trHeight w:hRule="exact" w:val="2456"/>
        </w:trPr>
        <w:tc>
          <w:tcPr>
            <w:tcW w:w="9654" w:type="dxa"/>
            <w:gridSpan w:val="2"/>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61575">
                <w:rPr>
                  <w:rStyle w:val="a3"/>
                  <w:rFonts w:ascii="Times New Roman" w:hAnsi="Times New Roman" w:cs="Times New Roman"/>
                  <w:sz w:val="24"/>
                  <w:szCs w:val="24"/>
                </w:rPr>
                <w:t>http://www.iprbookshop.ru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61575">
                <w:rPr>
                  <w:rStyle w:val="a3"/>
                  <w:rFonts w:ascii="Times New Roman" w:hAnsi="Times New Roman" w:cs="Times New Roman"/>
                  <w:sz w:val="24"/>
                  <w:szCs w:val="24"/>
                </w:rPr>
                <w:t>http://biblio-online.ru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61575">
                <w:rPr>
                  <w:rStyle w:val="a3"/>
                  <w:rFonts w:ascii="Times New Roman" w:hAnsi="Times New Roman" w:cs="Times New Roman"/>
                  <w:sz w:val="24"/>
                  <w:szCs w:val="24"/>
                </w:rPr>
                <w:t>http://window.edu.ru/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61575">
                <w:rPr>
                  <w:rStyle w:val="a3"/>
                  <w:rFonts w:ascii="Times New Roman" w:hAnsi="Times New Roman" w:cs="Times New Roman"/>
                  <w:sz w:val="24"/>
                  <w:szCs w:val="24"/>
                </w:rPr>
                <w:t>http://elibrary.ru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61575">
                <w:rPr>
                  <w:rStyle w:val="a3"/>
                  <w:rFonts w:ascii="Times New Roman" w:hAnsi="Times New Roman" w:cs="Times New Roman"/>
                  <w:sz w:val="24"/>
                  <w:szCs w:val="24"/>
                </w:rPr>
                <w:t>http://www.sciencedirect.com</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61575">
                <w:rPr>
                  <w:rStyle w:val="a3"/>
                  <w:rFonts w:ascii="Times New Roman" w:hAnsi="Times New Roman" w:cs="Times New Roman"/>
                  <w:sz w:val="24"/>
                  <w:szCs w:val="24"/>
                </w:rPr>
                <w:t>http://journals.cambridge.org</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61575">
                <w:rPr>
                  <w:rStyle w:val="a3"/>
                  <w:rFonts w:ascii="Times New Roman" w:hAnsi="Times New Roman" w:cs="Times New Roman"/>
                  <w:sz w:val="24"/>
                  <w:szCs w:val="24"/>
                </w:rPr>
                <w:t>http://www.oxfordjoumals.org</w:t>
              </w:r>
            </w:hyperlink>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7317"/>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C61575">
                <w:rPr>
                  <w:rStyle w:val="a3"/>
                  <w:rFonts w:ascii="Times New Roman" w:hAnsi="Times New Roman" w:cs="Times New Roman"/>
                  <w:sz w:val="24"/>
                  <w:szCs w:val="24"/>
                </w:rPr>
                <w:t>http://dic.academic.ru/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61575">
                <w:rPr>
                  <w:rStyle w:val="a3"/>
                  <w:rFonts w:ascii="Times New Roman" w:hAnsi="Times New Roman" w:cs="Times New Roman"/>
                  <w:sz w:val="24"/>
                  <w:szCs w:val="24"/>
                </w:rPr>
                <w:t>http://www.benran.ru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61575">
                <w:rPr>
                  <w:rStyle w:val="a3"/>
                  <w:rFonts w:ascii="Times New Roman" w:hAnsi="Times New Roman" w:cs="Times New Roman"/>
                  <w:sz w:val="24"/>
                  <w:szCs w:val="24"/>
                </w:rPr>
                <w:t>http://www.gks.ru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61575">
                <w:rPr>
                  <w:rStyle w:val="a3"/>
                  <w:rFonts w:ascii="Times New Roman" w:hAnsi="Times New Roman" w:cs="Times New Roman"/>
                  <w:sz w:val="24"/>
                  <w:szCs w:val="24"/>
                </w:rPr>
                <w:t>http://diss.rsl.ru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61575">
                <w:rPr>
                  <w:rStyle w:val="a3"/>
                  <w:rFonts w:ascii="Times New Roman" w:hAnsi="Times New Roman" w:cs="Times New Roman"/>
                  <w:sz w:val="24"/>
                  <w:szCs w:val="24"/>
                </w:rPr>
                <w:t>http://ru.spinform.ru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1ACC" w:rsidRDefault="00E77F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1ACC">
        <w:trPr>
          <w:trHeight w:hRule="exact" w:val="314"/>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1ACC">
        <w:trPr>
          <w:trHeight w:hRule="exact" w:val="7760"/>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1ACC" w:rsidRDefault="00E77F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1ACC" w:rsidRDefault="00E77F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1ACC" w:rsidRDefault="00E77F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1ACC" w:rsidRDefault="00E77F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1ACC" w:rsidRDefault="00E77F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1ACC" w:rsidRDefault="00E77F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1ACC" w:rsidRDefault="00E77F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6055"/>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C71ACC" w:rsidRDefault="00E77F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1ACC" w:rsidRDefault="00E77F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1ACC" w:rsidRDefault="00E77F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1ACC">
        <w:trPr>
          <w:trHeight w:hRule="exact" w:val="855"/>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1ACC">
        <w:trPr>
          <w:trHeight w:hRule="exact" w:val="2989"/>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1ACC" w:rsidRDefault="00C71ACC">
            <w:pPr>
              <w:spacing w:after="0" w:line="240" w:lineRule="auto"/>
              <w:jc w:val="both"/>
              <w:rPr>
                <w:sz w:val="24"/>
                <w:szCs w:val="24"/>
              </w:rPr>
            </w:pPr>
          </w:p>
          <w:p w:rsidR="00C71ACC" w:rsidRDefault="00E77F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1ACC" w:rsidRDefault="00E77F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1ACC" w:rsidRDefault="00E77F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1ACC" w:rsidRDefault="00E77F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1ACC" w:rsidRDefault="00E77F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1ACC" w:rsidRDefault="00E77F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1ACC" w:rsidRDefault="00C71ACC">
            <w:pPr>
              <w:spacing w:after="0" w:line="240" w:lineRule="auto"/>
              <w:jc w:val="both"/>
              <w:rPr>
                <w:sz w:val="24"/>
                <w:szCs w:val="24"/>
              </w:rPr>
            </w:pPr>
          </w:p>
          <w:p w:rsidR="00C71ACC" w:rsidRDefault="00E77F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1ACC">
        <w:trPr>
          <w:trHeight w:hRule="exact" w:val="585"/>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C61575">
                <w:rPr>
                  <w:rStyle w:val="a3"/>
                  <w:rFonts w:ascii="Times New Roman" w:hAnsi="Times New Roman" w:cs="Times New Roman"/>
                  <w:sz w:val="24"/>
                  <w:szCs w:val="24"/>
                </w:rPr>
                <w:t>http://www.consultant.ru/edu/student/study/</w:t>
              </w:r>
            </w:hyperlink>
          </w:p>
        </w:tc>
      </w:tr>
      <w:tr w:rsidR="00C71ACC">
        <w:trPr>
          <w:trHeight w:hRule="exact" w:val="585"/>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1ACC" w:rsidRDefault="00E77F5A">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61575">
                <w:rPr>
                  <w:rStyle w:val="a3"/>
                  <w:rFonts w:ascii="Times New Roman" w:hAnsi="Times New Roman" w:cs="Times New Roman"/>
                  <w:sz w:val="24"/>
                  <w:szCs w:val="24"/>
                </w:rPr>
                <w:t>http://fgosvo.ru</w:t>
              </w:r>
            </w:hyperlink>
          </w:p>
        </w:tc>
      </w:tr>
      <w:tr w:rsidR="00C71ACC">
        <w:trPr>
          <w:trHeight w:hRule="exact" w:val="314"/>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1ACC">
        <w:trPr>
          <w:trHeight w:hRule="exact" w:val="4006"/>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1ACC" w:rsidRDefault="00E77F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1ACC" w:rsidRDefault="00E77F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1ACC" w:rsidRDefault="00E77F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1ACC" w:rsidRDefault="00E77F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1ACC" w:rsidRDefault="00E77F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3801"/>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C71ACC" w:rsidRDefault="00E77F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1ACC" w:rsidRDefault="00E77F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1ACC" w:rsidRDefault="00E77F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1ACC" w:rsidRDefault="00E77F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1ACC" w:rsidRDefault="00E77F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1ACC" w:rsidRDefault="00E77F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1ACC" w:rsidRDefault="00E77F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1ACC" w:rsidRDefault="00E77F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1ACC">
        <w:trPr>
          <w:trHeight w:hRule="exact" w:val="277"/>
        </w:trPr>
        <w:tc>
          <w:tcPr>
            <w:tcW w:w="9640" w:type="dxa"/>
          </w:tcPr>
          <w:p w:rsidR="00C71ACC" w:rsidRDefault="00C71ACC"/>
        </w:tc>
      </w:tr>
      <w:tr w:rsidR="00C71ACC">
        <w:trPr>
          <w:trHeight w:hRule="exact" w:val="585"/>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1ACC">
        <w:trPr>
          <w:trHeight w:hRule="exact" w:val="10727"/>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1ACC" w:rsidRDefault="00E77F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1ACC" w:rsidRDefault="00E77F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1ACC" w:rsidRDefault="00E77F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1ACC" w:rsidRDefault="00E77F5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C71ACC" w:rsidRDefault="00E77F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1ACC">
        <w:trPr>
          <w:trHeight w:hRule="exact" w:val="3530"/>
        </w:trPr>
        <w:tc>
          <w:tcPr>
            <w:tcW w:w="9654" w:type="dxa"/>
            <w:shd w:val="clear" w:color="000000" w:fill="FFFFFF"/>
            <w:tcMar>
              <w:left w:w="34" w:type="dxa"/>
              <w:right w:w="34" w:type="dxa"/>
            </w:tcMar>
          </w:tcPr>
          <w:p w:rsidR="00C71ACC" w:rsidRDefault="00E77F5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C71ACC" w:rsidRDefault="00E77F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71ACC">
        <w:trPr>
          <w:trHeight w:hRule="exact" w:val="3560"/>
        </w:trPr>
        <w:tc>
          <w:tcPr>
            <w:tcW w:w="9654" w:type="dxa"/>
            <w:shd w:val="clear" w:color="000000" w:fill="FFFFFF"/>
            <w:tcMar>
              <w:left w:w="34" w:type="dxa"/>
              <w:right w:w="34" w:type="dxa"/>
            </w:tcMar>
          </w:tcPr>
          <w:p w:rsidR="00C71ACC" w:rsidRDefault="00E77F5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71ACC" w:rsidRDefault="00C71ACC"/>
    <w:sectPr w:rsidR="00C71A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E19AB"/>
    <w:rsid w:val="00C61575"/>
    <w:rsid w:val="00C71ACC"/>
    <w:rsid w:val="00D31453"/>
    <w:rsid w:val="00E209E2"/>
    <w:rsid w:val="00E7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F5A"/>
    <w:rPr>
      <w:color w:val="0563C1" w:themeColor="hyperlink"/>
      <w:u w:val="single"/>
    </w:rPr>
  </w:style>
  <w:style w:type="character" w:styleId="a4">
    <w:name w:val="Unresolved Mention"/>
    <w:basedOn w:val="a0"/>
    <w:uiPriority w:val="99"/>
    <w:semiHidden/>
    <w:unhideWhenUsed/>
    <w:rsid w:val="00E77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2118"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52814"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211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6213</Words>
  <Characters>35420</Characters>
  <Application>Microsoft Office Word</Application>
  <DocSecurity>0</DocSecurity>
  <Lines>295</Lines>
  <Paragraphs>83</Paragraphs>
  <ScaleCrop>false</ScaleCrop>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2022-2023_ФГОС3++2022_Бак-ОФО-ПО2(НОиИЯ)(22)_plx_Разработка и реализация культурно-просветительских программ</dc:title>
  <dc:creator>FastReport.NET</dc:creator>
  <cp:lastModifiedBy>Mark Bernstorf</cp:lastModifiedBy>
  <cp:revision>4</cp:revision>
  <dcterms:created xsi:type="dcterms:W3CDTF">2022-05-10T08:36:00Z</dcterms:created>
  <dcterms:modified xsi:type="dcterms:W3CDTF">2022-11-13T19:43:00Z</dcterms:modified>
</cp:coreProperties>
</file>